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91B" w:rsidRDefault="00FF591B">
      <w:r>
        <w:t>NG Sponsor Meeting – 1/25/16</w:t>
      </w:r>
    </w:p>
    <w:p w:rsidR="00937D37" w:rsidRDefault="00FF591B">
      <w:r>
        <w:t xml:space="preserve">Look at the loss values for the switch testing. It may be acting as a splitter. Check power levels. Description on paper notes. Do this with differing voltage values. </w:t>
      </w:r>
    </w:p>
    <w:p w:rsidR="00FF591B" w:rsidRDefault="00FF591B">
      <w:r>
        <w:t xml:space="preserve">Sending an email on instructions for the A/D. Use a column for expected value. Use all 4 channels for measured value, expected value. Use </w:t>
      </w:r>
      <w:r w:rsidR="000F6206">
        <w:t>an</w:t>
      </w:r>
      <w:r>
        <w:t xml:space="preserve"> AAA battery for a stable voltage, no ripple, less uncertainty for testing with the A/D.</w:t>
      </w:r>
    </w:p>
    <w:p w:rsidR="000F6206" w:rsidRDefault="000F6206">
      <w:r>
        <w:t>As long as the component box is a strong enough conductor, it is safe enough to not have any leakage. What are the tolerances for the gaps in the box? Will there be a problem with leakage? Maybe have to do some kind of gasket solution. EMI or RF gasket.</w:t>
      </w:r>
    </w:p>
    <w:p w:rsidR="000F6206" w:rsidRDefault="000F6206">
      <w:r>
        <w:t>Delay line is now delivered to Jordan’s apartment. Refer to testing suggestions for data taking in the email chain on delay line.</w:t>
      </w:r>
    </w:p>
    <w:p w:rsidR="000F6206" w:rsidRDefault="000F6206">
      <w:r>
        <w:t>On campus Northrop HR meeting on March 2</w:t>
      </w:r>
      <w:r w:rsidRPr="000F6206">
        <w:rPr>
          <w:vertAlign w:val="superscript"/>
        </w:rPr>
        <w:t>nd</w:t>
      </w:r>
      <w:r>
        <w:t>. HR wanted to coordinate the meeting with another on campus recruiting event. Josh on the ME team will have the structure set up by March 1</w:t>
      </w:r>
      <w:r w:rsidRPr="000F6206">
        <w:rPr>
          <w:vertAlign w:val="superscript"/>
        </w:rPr>
        <w:t>st</w:t>
      </w:r>
      <w:r>
        <w:t>.</w:t>
      </w:r>
      <w:r w:rsidR="00FB04FA">
        <w:t xml:space="preserve"> Coming up a day early to look at the project and conduct interviews. Some tech folks will be coming up. Treat this as if it were a presentation. Pete will plan on coming up for the weekend prior on Sunday and Monday, the 27</w:t>
      </w:r>
      <w:r w:rsidR="00FB04FA" w:rsidRPr="00FB04FA">
        <w:rPr>
          <w:vertAlign w:val="superscript"/>
        </w:rPr>
        <w:t>th</w:t>
      </w:r>
      <w:r w:rsidR="00FB04FA">
        <w:t xml:space="preserve"> and 28</w:t>
      </w:r>
      <w:r w:rsidR="00FB04FA" w:rsidRPr="00FB04FA">
        <w:rPr>
          <w:vertAlign w:val="superscript"/>
        </w:rPr>
        <w:t>th</w:t>
      </w:r>
      <w:r w:rsidR="00FB04FA">
        <w:t>.</w:t>
      </w:r>
    </w:p>
    <w:p w:rsidR="00FB04FA" w:rsidRDefault="00FB04FA">
      <w:r>
        <w:t>Fabricate a corner reflector and purchase a tripod, for the target. Talk to Josh about this, he mostly knows. Kegan will speak to Josh.</w:t>
      </w:r>
    </w:p>
    <w:p w:rsidR="003140F8" w:rsidRDefault="003140F8">
      <w:r>
        <w:t xml:space="preserve">Going over the idea of phase centers again to make sure knowledge is fresh. How this relates to the system and switch timing. Each receive horn will give </w:t>
      </w:r>
      <w:proofErr w:type="gramStart"/>
      <w:r>
        <w:t>an I</w:t>
      </w:r>
      <w:proofErr w:type="gramEnd"/>
      <w:r>
        <w:t xml:space="preserve"> and Q value, must get 16 of each from all receive horns.</w:t>
      </w:r>
    </w:p>
    <w:p w:rsidR="00C7221B" w:rsidRDefault="00C7221B">
      <w:r>
        <w:t>The idea of moving forward with MATLAB as an alternative for signal processing has been considered to be worth the time. Some preliminary tests to have the FPGA talk to MATLAB must be made. The neural network will be considered a stretch goal, could be feasible, but could also be taking on too much. Possibly create a plan for how to implement the neural network for future groups.</w:t>
      </w:r>
      <w:bookmarkStart w:id="0" w:name="_GoBack"/>
      <w:bookmarkEnd w:id="0"/>
    </w:p>
    <w:p w:rsidR="00FF591B" w:rsidRDefault="00FF591B"/>
    <w:sectPr w:rsidR="00FF59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91B"/>
    <w:rsid w:val="000F6206"/>
    <w:rsid w:val="003140F8"/>
    <w:rsid w:val="00861218"/>
    <w:rsid w:val="00C7221B"/>
    <w:rsid w:val="00D66511"/>
    <w:rsid w:val="00F60F1C"/>
    <w:rsid w:val="00FB04FA"/>
    <w:rsid w:val="00FF5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BEDEDB-5E57-44A4-9915-6A32CD77E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Bolduc</dc:creator>
  <cp:keywords/>
  <dc:description/>
  <cp:lastModifiedBy>Jordan Bolduc</cp:lastModifiedBy>
  <cp:revision>1</cp:revision>
  <dcterms:created xsi:type="dcterms:W3CDTF">2016-01-25T21:49:00Z</dcterms:created>
  <dcterms:modified xsi:type="dcterms:W3CDTF">2016-01-25T23:36:00Z</dcterms:modified>
</cp:coreProperties>
</file>