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65194" w:rsidRDefault="00DB5BBA" w:rsidP="00DB5BBA">
      <w:pPr>
        <w:jc w:val="center"/>
        <w:rPr>
          <w:rFonts w:ascii="Times New Roman" w:hAnsi="Times New Roman" w:cs="Times New Roman"/>
          <w:sz w:val="24"/>
          <w:szCs w:val="24"/>
        </w:rPr>
      </w:pPr>
      <w:r>
        <w:rPr>
          <w:rFonts w:ascii="Times New Roman" w:hAnsi="Times New Roman" w:cs="Times New Roman"/>
          <w:sz w:val="24"/>
          <w:szCs w:val="24"/>
        </w:rPr>
        <w:t>2/8/16</w:t>
      </w:r>
      <w:r>
        <w:rPr>
          <w:rFonts w:ascii="Times New Roman" w:hAnsi="Times New Roman" w:cs="Times New Roman"/>
          <w:sz w:val="24"/>
          <w:szCs w:val="24"/>
        </w:rPr>
        <w:tab/>
      </w:r>
      <w:r>
        <w:rPr>
          <w:rFonts w:ascii="Times New Roman" w:hAnsi="Times New Roman" w:cs="Times New Roman"/>
          <w:sz w:val="24"/>
          <w:szCs w:val="24"/>
        </w:rPr>
        <w:tab/>
        <w:t>Northrop Grumman Teleconference</w:t>
      </w:r>
    </w:p>
    <w:p w:rsidR="00DB5BBA" w:rsidRDefault="00DB5BBA" w:rsidP="00DB5BBA">
      <w:pPr>
        <w:jc w:val="center"/>
        <w:rPr>
          <w:rFonts w:ascii="Times New Roman" w:hAnsi="Times New Roman" w:cs="Times New Roman"/>
          <w:sz w:val="24"/>
          <w:szCs w:val="24"/>
        </w:rPr>
      </w:pPr>
    </w:p>
    <w:p w:rsidR="00DB5BBA" w:rsidRDefault="00DB5BBA" w:rsidP="00DB5BBA">
      <w:pPr>
        <w:rPr>
          <w:rFonts w:ascii="Times New Roman" w:hAnsi="Times New Roman" w:cs="Times New Roman"/>
          <w:sz w:val="24"/>
          <w:szCs w:val="24"/>
        </w:rPr>
      </w:pPr>
      <w:r>
        <w:rPr>
          <w:rFonts w:ascii="Times New Roman" w:hAnsi="Times New Roman" w:cs="Times New Roman"/>
          <w:sz w:val="24"/>
          <w:szCs w:val="24"/>
        </w:rPr>
        <w:t>9.75 GHz is our center frequency to see that phase centers are spaced 3lambda away from each other. Let’s say we had a scatter that was 5 degrees off boresight, excite all elements across array, and see phase response at 5 degrees we would get a large signal return. There will be a big scatter at 5 degrees and would look like an antenna pattern. Buying the access to the Phase Array Toolbox would</w:t>
      </w:r>
      <w:r w:rsidR="00220F31">
        <w:rPr>
          <w:rFonts w:ascii="Times New Roman" w:hAnsi="Times New Roman" w:cs="Times New Roman"/>
          <w:sz w:val="24"/>
          <w:szCs w:val="24"/>
        </w:rPr>
        <w:t xml:space="preserve"> be a great idea for simulation, start asking </w:t>
      </w:r>
      <w:proofErr w:type="spellStart"/>
      <w:r w:rsidR="00220F31">
        <w:rPr>
          <w:rFonts w:ascii="Times New Roman" w:hAnsi="Times New Roman" w:cs="Times New Roman"/>
          <w:sz w:val="24"/>
          <w:szCs w:val="24"/>
        </w:rPr>
        <w:t>Dr</w:t>
      </w:r>
      <w:proofErr w:type="spellEnd"/>
      <w:r w:rsidR="00220F31">
        <w:rPr>
          <w:rFonts w:ascii="Times New Roman" w:hAnsi="Times New Roman" w:cs="Times New Roman"/>
          <w:sz w:val="24"/>
          <w:szCs w:val="24"/>
        </w:rPr>
        <w:t xml:space="preserve"> Hooker, Dante or CMS on how to go about obtaining the license. </w:t>
      </w:r>
    </w:p>
    <w:p w:rsidR="00220F31" w:rsidRDefault="00220F31" w:rsidP="00DB5BBA">
      <w:pPr>
        <w:rPr>
          <w:rFonts w:ascii="Times New Roman" w:hAnsi="Times New Roman" w:cs="Times New Roman"/>
          <w:sz w:val="24"/>
          <w:szCs w:val="24"/>
        </w:rPr>
      </w:pPr>
    </w:p>
    <w:p w:rsidR="00220F31" w:rsidRDefault="005B7A5E" w:rsidP="00DB5BBA">
      <w:pPr>
        <w:rPr>
          <w:rFonts w:ascii="Times New Roman" w:hAnsi="Times New Roman" w:cs="Times New Roman"/>
          <w:sz w:val="24"/>
          <w:szCs w:val="24"/>
        </w:rPr>
      </w:pPr>
      <w:r>
        <w:rPr>
          <w:rFonts w:ascii="Times New Roman" w:hAnsi="Times New Roman" w:cs="Times New Roman"/>
          <w:sz w:val="24"/>
          <w:szCs w:val="24"/>
        </w:rPr>
        <w:t xml:space="preserve">What do we do about the signal processing? Is it as easy as just entering in an </w:t>
      </w:r>
      <w:proofErr w:type="spellStart"/>
      <w:r>
        <w:rPr>
          <w:rFonts w:ascii="Times New Roman" w:hAnsi="Times New Roman" w:cs="Times New Roman"/>
          <w:sz w:val="24"/>
          <w:szCs w:val="24"/>
        </w:rPr>
        <w:t>fft</w:t>
      </w:r>
      <w:proofErr w:type="spellEnd"/>
      <w:r>
        <w:rPr>
          <w:rFonts w:ascii="Times New Roman" w:hAnsi="Times New Roman" w:cs="Times New Roman"/>
          <w:sz w:val="24"/>
          <w:szCs w:val="24"/>
        </w:rPr>
        <w:t xml:space="preserve"> function into </w:t>
      </w:r>
      <w:proofErr w:type="spellStart"/>
      <w:r>
        <w:rPr>
          <w:rFonts w:ascii="Times New Roman" w:hAnsi="Times New Roman" w:cs="Times New Roman"/>
          <w:sz w:val="24"/>
          <w:szCs w:val="24"/>
        </w:rPr>
        <w:t>matlab</w:t>
      </w:r>
      <w:proofErr w:type="spellEnd"/>
      <w:r>
        <w:rPr>
          <w:rFonts w:ascii="Times New Roman" w:hAnsi="Times New Roman" w:cs="Times New Roman"/>
          <w:sz w:val="24"/>
          <w:szCs w:val="24"/>
        </w:rPr>
        <w:t xml:space="preserve">? Is it as easy as just entering in </w:t>
      </w:r>
      <w:proofErr w:type="gramStart"/>
      <w:r>
        <w:rPr>
          <w:rFonts w:ascii="Times New Roman" w:hAnsi="Times New Roman" w:cs="Times New Roman"/>
          <w:sz w:val="24"/>
          <w:szCs w:val="24"/>
        </w:rPr>
        <w:t>the I</w:t>
      </w:r>
      <w:proofErr w:type="gramEnd"/>
      <w:r>
        <w:rPr>
          <w:rFonts w:ascii="Times New Roman" w:hAnsi="Times New Roman" w:cs="Times New Roman"/>
          <w:sz w:val="24"/>
          <w:szCs w:val="24"/>
        </w:rPr>
        <w:t xml:space="preserve"> and Q values into the IP core in Xilinx? Must be researched a bit more. Hardcoding in MATLAB can be done if necessary. Schedule appointment with </w:t>
      </w:r>
      <w:proofErr w:type="spellStart"/>
      <w:r>
        <w:rPr>
          <w:rFonts w:ascii="Times New Roman" w:hAnsi="Times New Roman" w:cs="Times New Roman"/>
          <w:sz w:val="24"/>
          <w:szCs w:val="24"/>
        </w:rPr>
        <w:t>Dr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Bernadin</w:t>
      </w:r>
      <w:proofErr w:type="spellEnd"/>
      <w:r>
        <w:rPr>
          <w:rFonts w:ascii="Times New Roman" w:hAnsi="Times New Roman" w:cs="Times New Roman"/>
          <w:sz w:val="24"/>
          <w:szCs w:val="24"/>
        </w:rPr>
        <w:t xml:space="preserve"> and/or </w:t>
      </w:r>
      <w:proofErr w:type="spellStart"/>
      <w:r>
        <w:rPr>
          <w:rFonts w:ascii="Times New Roman" w:hAnsi="Times New Roman" w:cs="Times New Roman"/>
          <w:sz w:val="24"/>
          <w:szCs w:val="24"/>
        </w:rPr>
        <w:t>Dr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DeBrunner</w:t>
      </w:r>
      <w:proofErr w:type="spellEnd"/>
      <w:r>
        <w:rPr>
          <w:rFonts w:ascii="Times New Roman" w:hAnsi="Times New Roman" w:cs="Times New Roman"/>
          <w:sz w:val="24"/>
          <w:szCs w:val="24"/>
        </w:rPr>
        <w:t xml:space="preserve"> for consultation.</w:t>
      </w:r>
    </w:p>
    <w:p w:rsidR="005B7A5E" w:rsidRDefault="005B7A5E" w:rsidP="00DB5BBA">
      <w:pPr>
        <w:rPr>
          <w:rFonts w:ascii="Times New Roman" w:hAnsi="Times New Roman" w:cs="Times New Roman"/>
          <w:sz w:val="24"/>
          <w:szCs w:val="24"/>
        </w:rPr>
      </w:pPr>
    </w:p>
    <w:p w:rsidR="005B7A5E" w:rsidRDefault="005B7A5E" w:rsidP="00DB5BBA">
      <w:pPr>
        <w:rPr>
          <w:rFonts w:ascii="Times New Roman" w:hAnsi="Times New Roman" w:cs="Times New Roman"/>
          <w:sz w:val="24"/>
          <w:szCs w:val="24"/>
        </w:rPr>
      </w:pPr>
      <w:r>
        <w:rPr>
          <w:rFonts w:ascii="Times New Roman" w:hAnsi="Times New Roman" w:cs="Times New Roman"/>
          <w:sz w:val="24"/>
          <w:szCs w:val="24"/>
        </w:rPr>
        <w:t>Frame is already perfect</w:t>
      </w:r>
      <w:r w:rsidR="00FB5E6E">
        <w:rPr>
          <w:rFonts w:ascii="Times New Roman" w:hAnsi="Times New Roman" w:cs="Times New Roman"/>
          <w:sz w:val="24"/>
          <w:szCs w:val="24"/>
        </w:rPr>
        <w:t>ly assembled, looks very good. Kegan thought of a way to easily adjust horn holders without having to use a lot of measuring tape. Corner reflector needs to be fabricated or bought. Laser/Protractor scheme will be designed by Josh on the mechanical team to be used for alignment and calibration purposes.</w:t>
      </w:r>
    </w:p>
    <w:p w:rsidR="00FB5E6E" w:rsidRDefault="00FB5E6E" w:rsidP="00DB5BBA">
      <w:pPr>
        <w:rPr>
          <w:rFonts w:ascii="Times New Roman" w:hAnsi="Times New Roman" w:cs="Times New Roman"/>
          <w:sz w:val="24"/>
          <w:szCs w:val="24"/>
        </w:rPr>
      </w:pPr>
    </w:p>
    <w:p w:rsidR="00FB5E6E" w:rsidRDefault="00FB5E6E" w:rsidP="00DB5BBA">
      <w:pPr>
        <w:rPr>
          <w:rFonts w:ascii="Times New Roman" w:hAnsi="Times New Roman" w:cs="Times New Roman"/>
          <w:sz w:val="24"/>
          <w:szCs w:val="24"/>
        </w:rPr>
      </w:pPr>
      <w:r>
        <w:rPr>
          <w:rFonts w:ascii="Times New Roman" w:hAnsi="Times New Roman" w:cs="Times New Roman"/>
          <w:sz w:val="24"/>
          <w:szCs w:val="24"/>
        </w:rPr>
        <w:t xml:space="preserve">Slider switching tests? Will be done very soon, it is low priority, however. Line stretcher is all we need to fix the delay line, just </w:t>
      </w:r>
      <w:proofErr w:type="spellStart"/>
      <w:r>
        <w:rPr>
          <w:rFonts w:ascii="Times New Roman" w:hAnsi="Times New Roman" w:cs="Times New Roman"/>
          <w:sz w:val="24"/>
          <w:szCs w:val="24"/>
        </w:rPr>
        <w:t>resolder</w:t>
      </w:r>
      <w:proofErr w:type="spellEnd"/>
      <w:r>
        <w:rPr>
          <w:rFonts w:ascii="Times New Roman" w:hAnsi="Times New Roman" w:cs="Times New Roman"/>
          <w:sz w:val="24"/>
          <w:szCs w:val="24"/>
        </w:rPr>
        <w:t xml:space="preserve"> on an SMA connector. Or use a line stretcher. The delay line miscalculation is not an issue. This can be discussed in the report, we can talk about what we learned. Get value out of what we faltered on and how we recovered.</w:t>
      </w:r>
      <w:r w:rsidR="008B4978">
        <w:rPr>
          <w:rFonts w:ascii="Times New Roman" w:hAnsi="Times New Roman" w:cs="Times New Roman"/>
          <w:sz w:val="24"/>
          <w:szCs w:val="24"/>
        </w:rPr>
        <w:t xml:space="preserve"> Pete will bring the line stretcher to be able to do the experiment we talked about and show IQ values moving.</w:t>
      </w:r>
    </w:p>
    <w:p w:rsidR="008B4978" w:rsidRDefault="008B4978" w:rsidP="00DB5BBA">
      <w:pPr>
        <w:rPr>
          <w:rFonts w:ascii="Times New Roman" w:hAnsi="Times New Roman" w:cs="Times New Roman"/>
          <w:sz w:val="24"/>
          <w:szCs w:val="24"/>
        </w:rPr>
      </w:pPr>
    </w:p>
    <w:p w:rsidR="008B4978" w:rsidRDefault="008B4978" w:rsidP="00DB5BBA">
      <w:pPr>
        <w:rPr>
          <w:rFonts w:ascii="Times New Roman" w:hAnsi="Times New Roman" w:cs="Times New Roman"/>
          <w:sz w:val="24"/>
          <w:szCs w:val="24"/>
        </w:rPr>
      </w:pPr>
      <w:r>
        <w:rPr>
          <w:rFonts w:ascii="Times New Roman" w:hAnsi="Times New Roman" w:cs="Times New Roman"/>
          <w:sz w:val="24"/>
          <w:szCs w:val="24"/>
        </w:rPr>
        <w:t xml:space="preserve">HR is still talking to the College to figure out the date of the NG corporate visit. Pete will come up regardless. </w:t>
      </w:r>
    </w:p>
    <w:p w:rsidR="008B4978" w:rsidRDefault="008B4978" w:rsidP="00DB5BBA">
      <w:pPr>
        <w:rPr>
          <w:rFonts w:ascii="Times New Roman" w:hAnsi="Times New Roman" w:cs="Times New Roman"/>
          <w:sz w:val="24"/>
          <w:szCs w:val="24"/>
        </w:rPr>
      </w:pPr>
    </w:p>
    <w:p w:rsidR="008B4978" w:rsidRDefault="008B4978" w:rsidP="00DB5BBA">
      <w:pPr>
        <w:rPr>
          <w:rFonts w:ascii="Times New Roman" w:hAnsi="Times New Roman" w:cs="Times New Roman"/>
          <w:sz w:val="24"/>
          <w:szCs w:val="24"/>
        </w:rPr>
      </w:pPr>
      <w:r>
        <w:rPr>
          <w:rFonts w:ascii="Times New Roman" w:hAnsi="Times New Roman" w:cs="Times New Roman"/>
          <w:sz w:val="24"/>
          <w:szCs w:val="24"/>
        </w:rPr>
        <w:t xml:space="preserve">Map out the different ways of achieving and implementing the DFT for the project. Discussing this in the report could be fruitful. </w:t>
      </w:r>
    </w:p>
    <w:p w:rsidR="006B3487" w:rsidRDefault="006B3487" w:rsidP="00DB5BBA">
      <w:pPr>
        <w:rPr>
          <w:rFonts w:ascii="Times New Roman" w:hAnsi="Times New Roman" w:cs="Times New Roman"/>
          <w:sz w:val="24"/>
          <w:szCs w:val="24"/>
        </w:rPr>
      </w:pPr>
    </w:p>
    <w:p w:rsidR="006B3487" w:rsidRPr="00DB5BBA" w:rsidRDefault="006B3487" w:rsidP="00DB5BBA">
      <w:pPr>
        <w:rPr>
          <w:rFonts w:ascii="Times New Roman" w:hAnsi="Times New Roman" w:cs="Times New Roman"/>
          <w:sz w:val="24"/>
          <w:szCs w:val="24"/>
        </w:rPr>
      </w:pPr>
      <w:r>
        <w:rPr>
          <w:rFonts w:ascii="Times New Roman" w:hAnsi="Times New Roman" w:cs="Times New Roman"/>
          <w:sz w:val="24"/>
          <w:szCs w:val="24"/>
        </w:rPr>
        <w:t xml:space="preserve">Bit manipulation to deal with negative and integer values coming in with </w:t>
      </w:r>
      <w:proofErr w:type="gramStart"/>
      <w:r>
        <w:rPr>
          <w:rFonts w:ascii="Times New Roman" w:hAnsi="Times New Roman" w:cs="Times New Roman"/>
          <w:sz w:val="24"/>
          <w:szCs w:val="24"/>
        </w:rPr>
        <w:t>the I</w:t>
      </w:r>
      <w:proofErr w:type="gramEnd"/>
      <w:r>
        <w:rPr>
          <w:rFonts w:ascii="Times New Roman" w:hAnsi="Times New Roman" w:cs="Times New Roman"/>
          <w:sz w:val="24"/>
          <w:szCs w:val="24"/>
        </w:rPr>
        <w:t xml:space="preserve"> and Q values.</w:t>
      </w:r>
      <w:bookmarkStart w:id="0" w:name="_GoBack"/>
      <w:bookmarkEnd w:id="0"/>
    </w:p>
    <w:sectPr w:rsidR="006B3487" w:rsidRPr="00DB5BB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5BBA"/>
    <w:rsid w:val="00165194"/>
    <w:rsid w:val="00220F31"/>
    <w:rsid w:val="005B7A5E"/>
    <w:rsid w:val="006B3487"/>
    <w:rsid w:val="008B4978"/>
    <w:rsid w:val="00DB5BBA"/>
    <w:rsid w:val="00FB5E6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DA99F21-346A-44BA-A56D-2C29BD780F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pPr>
      <w:keepNext/>
      <w:keepLines/>
      <w:spacing w:before="4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unhideWhenUsed/>
    <w:qFormat/>
    <w:pPr>
      <w:keepNext/>
      <w:keepLines/>
      <w:spacing w:before="4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unhideWhenUsed/>
    <w:qFormat/>
    <w:pPr>
      <w:keepNext/>
      <w:keepLines/>
      <w:spacing w:before="4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unhideWhenUsed/>
    <w:qFormat/>
    <w:pPr>
      <w:keepNext/>
      <w:keepLines/>
      <w:spacing w:before="4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unhideWhenUsed/>
    <w:qFormat/>
    <w:pPr>
      <w:keepNext/>
      <w:keepLines/>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unhideWhenUsed/>
    <w:qFormat/>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unhideWhenUsed/>
    <w:qFormat/>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9"/>
    <w:rPr>
      <w:rFonts w:asciiTheme="majorHAnsi" w:eastAsiaTheme="majorEastAsia" w:hAnsiTheme="majorHAnsi" w:cstheme="majorBidi"/>
      <w:i/>
      <w:iCs/>
      <w:color w:val="2E74B5" w:themeColor="accent1" w:themeShade="BF"/>
    </w:rPr>
  </w:style>
  <w:style w:type="character" w:customStyle="1" w:styleId="Heading5Char">
    <w:name w:val="Heading 5 Char"/>
    <w:basedOn w:val="DefaultParagraphFont"/>
    <w:link w:val="Heading5"/>
    <w:uiPriority w:val="9"/>
    <w:rPr>
      <w:rFonts w:asciiTheme="majorHAnsi" w:eastAsiaTheme="majorEastAsia" w:hAnsiTheme="majorHAnsi" w:cstheme="majorBidi"/>
      <w:color w:val="2E74B5" w:themeColor="accent1" w:themeShade="BF"/>
    </w:rPr>
  </w:style>
  <w:style w:type="character" w:customStyle="1" w:styleId="Heading6Char">
    <w:name w:val="Heading 6 Char"/>
    <w:basedOn w:val="DefaultParagraphFont"/>
    <w:link w:val="Heading6"/>
    <w:uiPriority w:val="9"/>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uiPriority w:val="9"/>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9"/>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rPr>
      <w:rFonts w:asciiTheme="majorHAnsi" w:eastAsiaTheme="majorEastAsia" w:hAnsiTheme="majorHAnsi" w:cstheme="majorBidi"/>
      <w:i/>
      <w:iCs/>
      <w:color w:val="272727" w:themeColor="text1" w:themeTint="D8"/>
      <w:sz w:val="21"/>
      <w:szCs w:val="21"/>
    </w:rPr>
  </w:style>
  <w:style w:type="paragraph" w:styleId="Title">
    <w:name w:val="Title"/>
    <w:basedOn w:val="Normal"/>
    <w:next w:val="Normal"/>
    <w:link w:val="TitleChar"/>
    <w:uiPriority w:val="10"/>
    <w:qFormat/>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Pr>
      <w:rFonts w:eastAsiaTheme="minorEastAsia"/>
      <w:color w:val="5A5A5A" w:themeColor="text1" w:themeTint="A5"/>
      <w:spacing w:val="15"/>
    </w:rPr>
  </w:style>
  <w:style w:type="character" w:styleId="SubtleEmphasis">
    <w:name w:val="Subtle Emphasis"/>
    <w:basedOn w:val="DefaultParagraphFont"/>
    <w:uiPriority w:val="19"/>
    <w:qFormat/>
    <w:rPr>
      <w:i/>
      <w:iCs/>
      <w:color w:val="404040" w:themeColor="text1" w:themeTint="BF"/>
    </w:rPr>
  </w:style>
  <w:style w:type="character" w:styleId="Emphasis">
    <w:name w:val="Emphasis"/>
    <w:basedOn w:val="DefaultParagraphFont"/>
    <w:uiPriority w:val="20"/>
    <w:qFormat/>
    <w:rPr>
      <w:i/>
      <w:iCs/>
    </w:rPr>
  </w:style>
  <w:style w:type="character" w:styleId="IntenseEmphasis">
    <w:name w:val="Intense Emphasis"/>
    <w:basedOn w:val="DefaultParagraphFont"/>
    <w:uiPriority w:val="21"/>
    <w:qFormat/>
    <w:rPr>
      <w:i/>
      <w:iCs/>
      <w:color w:val="5B9BD5" w:themeColor="accent1"/>
    </w:rPr>
  </w:style>
  <w:style w:type="character" w:styleId="Strong">
    <w:name w:val="Strong"/>
    <w:basedOn w:val="DefaultParagraphFont"/>
    <w:uiPriority w:val="22"/>
    <w:qFormat/>
    <w:rPr>
      <w:b/>
      <w:bCs/>
    </w:rPr>
  </w:style>
  <w:style w:type="paragraph" w:styleId="Quote">
    <w:name w:val="Quote"/>
    <w:basedOn w:val="Normal"/>
    <w:next w:val="Normal"/>
    <w:link w:val="QuoteChar"/>
    <w:uiPriority w:val="29"/>
    <w:qFormat/>
    <w:pPr>
      <w:spacing w:before="200"/>
      <w:ind w:left="864" w:right="864"/>
      <w:jc w:val="center"/>
    </w:pPr>
    <w:rPr>
      <w:i/>
      <w:iCs/>
      <w:color w:val="404040" w:themeColor="text1" w:themeTint="BF"/>
    </w:rPr>
  </w:style>
  <w:style w:type="character" w:customStyle="1" w:styleId="QuoteChar">
    <w:name w:val="Quote Char"/>
    <w:basedOn w:val="DefaultParagraphFont"/>
    <w:link w:val="Quote"/>
    <w:uiPriority w:val="29"/>
    <w:rPr>
      <w:i/>
      <w:iCs/>
      <w:color w:val="404040" w:themeColor="text1" w:themeTint="BF"/>
    </w:rPr>
  </w:style>
  <w:style w:type="paragraph" w:styleId="IntenseQuote">
    <w:name w:val="Intense Quote"/>
    <w:basedOn w:val="Normal"/>
    <w:next w:val="Normal"/>
    <w:link w:val="IntenseQuoteChar"/>
    <w:uiPriority w:val="30"/>
    <w:qFormat/>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Pr>
      <w:i/>
      <w:iCs/>
      <w:color w:val="5B9BD5" w:themeColor="accent1"/>
    </w:rPr>
  </w:style>
  <w:style w:type="character" w:styleId="SubtleReference">
    <w:name w:val="Subtle Reference"/>
    <w:basedOn w:val="DefaultParagraphFont"/>
    <w:uiPriority w:val="31"/>
    <w:qFormat/>
    <w:rPr>
      <w:smallCaps/>
      <w:color w:val="5A5A5A" w:themeColor="text1" w:themeTint="A5"/>
    </w:rPr>
  </w:style>
  <w:style w:type="character" w:styleId="IntenseReference">
    <w:name w:val="Intense Reference"/>
    <w:basedOn w:val="DefaultParagraphFont"/>
    <w:uiPriority w:val="32"/>
    <w:qFormat/>
    <w:rPr>
      <w:b/>
      <w:bCs/>
      <w:smallCaps/>
      <w:color w:val="5B9BD5" w:themeColor="accent1"/>
      <w:spacing w:val="5"/>
    </w:rPr>
  </w:style>
  <w:style w:type="character" w:styleId="BookTitle">
    <w:name w:val="Book Title"/>
    <w:basedOn w:val="DefaultParagraphFont"/>
    <w:uiPriority w:val="33"/>
    <w:qFormat/>
    <w:rPr>
      <w:b/>
      <w:bCs/>
      <w:i/>
      <w:iCs/>
      <w:spacing w:val="5"/>
    </w:rPr>
  </w:style>
  <w:style w:type="paragraph" w:styleId="ListParagraph">
    <w:name w:val="List Paragraph"/>
    <w:basedOn w:val="Normal"/>
    <w:uiPriority w:val="34"/>
    <w:qFormat/>
    <w:pPr>
      <w:ind w:left="720"/>
      <w:contextualSpacing/>
    </w:pPr>
  </w:style>
  <w:style w:type="character" w:styleId="Hyperlink">
    <w:name w:val="Hyperlink"/>
    <w:basedOn w:val="DefaultParagraphFont"/>
    <w:uiPriority w:val="99"/>
    <w:unhideWhenUsed/>
    <w:rPr>
      <w:color w:val="0563C1" w:themeColor="hyperlink"/>
      <w:u w:val="single"/>
    </w:rPr>
  </w:style>
  <w:style w:type="character" w:styleId="FollowedHyperlink">
    <w:name w:val="FollowedHyperlink"/>
    <w:basedOn w:val="DefaultParagraphFont"/>
    <w:uiPriority w:val="99"/>
    <w:unhideWhenUsed/>
    <w:rPr>
      <w:color w:val="954F72" w:themeColor="followedHyperlink"/>
      <w:u w:val="single"/>
    </w:rPr>
  </w:style>
  <w:style w:type="paragraph" w:styleId="Caption">
    <w:name w:val="caption"/>
    <w:basedOn w:val="Normal"/>
    <w:next w:val="Normal"/>
    <w:uiPriority w:val="35"/>
    <w:unhideWhenUsed/>
    <w:qFormat/>
    <w:pPr>
      <w:spacing w:after="200"/>
    </w:pPr>
    <w:rPr>
      <w:i/>
      <w:iCs/>
      <w:color w:val="44546A"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ordan\AppData\Roaming\Microsoft\Templates\Single%20spaced%20(blank).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Props1.xml><?xml version="1.0" encoding="utf-8"?>
<ds:datastoreItem xmlns:ds="http://schemas.openxmlformats.org/officeDocument/2006/customXml" ds:itemID="{C01C3C56-10DB-49F7-B061-44D8728D078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Single spaced (blank).dotx</Template>
  <TotalTime>61</TotalTime>
  <Pages>1</Pages>
  <Words>305</Words>
  <Characters>1742</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Jordan Bolduc</dc:creator>
  <cp:keywords/>
  <dc:description/>
  <cp:lastModifiedBy>Jordan Bolduc</cp:lastModifiedBy>
  <cp:revision>1</cp:revision>
  <dcterms:created xsi:type="dcterms:W3CDTF">2016-02-08T22:04:00Z</dcterms:created>
  <dcterms:modified xsi:type="dcterms:W3CDTF">2016-02-08T23:11:00Z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TC027869999991</vt:lpwstr>
  </property>
</Properties>
</file>